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F9" w:rsidRPr="007829F9" w:rsidRDefault="007829F9" w:rsidP="007829F9">
      <w:pPr>
        <w:spacing w:after="120" w:line="240" w:lineRule="auto"/>
        <w:ind w:left="4253" w:right="851" w:hanging="340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29F9">
        <w:rPr>
          <w:rFonts w:ascii="Arial" w:eastAsia="Times New Roman" w:hAnsi="Arial" w:cs="Arial"/>
          <w:color w:val="0000FF"/>
          <w:sz w:val="40"/>
          <w:szCs w:val="40"/>
        </w:rPr>
        <w:t>tribüne</w:t>
      </w:r>
      <w:r w:rsidRPr="007829F9">
        <w:rPr>
          <w:rFonts w:ascii="Arial" w:eastAsia="Times New Roman" w:hAnsi="Arial" w:cs="Arial"/>
          <w:color w:val="000000"/>
          <w:sz w:val="40"/>
        </w:rPr>
        <w:t> </w:t>
      </w:r>
      <w:r w:rsidRPr="007829F9">
        <w:rPr>
          <w:rFonts w:ascii="Arial" w:eastAsia="Times New Roman" w:hAnsi="Arial" w:cs="Arial"/>
          <w:color w:val="000000"/>
          <w:sz w:val="28"/>
          <w:szCs w:val="28"/>
        </w:rPr>
        <w:t>4 / 2012 </w:t>
      </w:r>
      <w:r w:rsidRPr="007829F9">
        <w:rPr>
          <w:rFonts w:ascii="Arial" w:eastAsia="Times New Roman" w:hAnsi="Arial" w:cs="Arial"/>
          <w:color w:val="000000"/>
          <w:sz w:val="28"/>
        </w:rPr>
        <w:t> </w:t>
      </w:r>
      <w:r w:rsidRPr="007829F9">
        <w:rPr>
          <w:rFonts w:ascii="Arial" w:eastAsia="Times New Roman" w:hAnsi="Arial" w:cs="Arial"/>
          <w:i/>
          <w:iCs/>
          <w:color w:val="0000FF"/>
          <w:sz w:val="28"/>
          <w:szCs w:val="28"/>
          <w:lang w:val="de-DE"/>
        </w:rPr>
        <w:t>Thema</w:t>
      </w:r>
      <w:r w:rsidRPr="007829F9">
        <w:rPr>
          <w:rFonts w:ascii="Arial" w:eastAsia="Times New Roman" w:hAnsi="Arial" w:cs="Arial"/>
          <w:i/>
          <w:iCs/>
          <w:color w:val="0000FF"/>
          <w:sz w:val="28"/>
          <w:lang w:val="de-DE"/>
        </w:rPr>
        <w:t> </w:t>
      </w:r>
      <w:r w:rsidRPr="007829F9">
        <w:rPr>
          <w:rFonts w:ascii="Arial" w:eastAsia="Times New Roman" w:hAnsi="Arial" w:cs="Arial"/>
          <w:b/>
          <w:bCs/>
          <w:color w:val="000000"/>
          <w:sz w:val="28"/>
          <w:szCs w:val="28"/>
          <w:lang w:val="de-DE"/>
        </w:rPr>
        <w:t>Germanistik in der Türkei</w:t>
      </w:r>
      <w:r w:rsidRPr="007829F9">
        <w:rPr>
          <w:rFonts w:ascii="Arial" w:eastAsia="Times New Roman" w:hAnsi="Arial" w:cs="Arial"/>
          <w:color w:val="0000FF"/>
          <w:sz w:val="28"/>
          <w:lang w:val="de-DE"/>
        </w:rPr>
        <w:t> </w:t>
      </w:r>
      <w:proofErr w:type="spellStart"/>
      <w:r w:rsidRPr="007829F9">
        <w:rPr>
          <w:rFonts w:ascii="Arial" w:eastAsia="Times New Roman" w:hAnsi="Arial" w:cs="Arial"/>
          <w:i/>
          <w:iCs/>
          <w:color w:val="0000FF"/>
          <w:sz w:val="28"/>
          <w:szCs w:val="28"/>
        </w:rPr>
        <w:t>Gastherausgeber</w:t>
      </w:r>
      <w:proofErr w:type="spellEnd"/>
      <w:r w:rsidRPr="007829F9">
        <w:rPr>
          <w:rFonts w:ascii="Arial" w:eastAsia="Times New Roman" w:hAnsi="Arial" w:cs="Arial"/>
          <w:i/>
          <w:iCs/>
          <w:color w:val="0000FF"/>
          <w:sz w:val="28"/>
        </w:rPr>
        <w:t> </w:t>
      </w:r>
      <w:r w:rsidRPr="007829F9">
        <w:rPr>
          <w:rFonts w:ascii="Arial" w:eastAsia="Times New Roman" w:hAnsi="Arial" w:cs="Arial"/>
          <w:color w:val="000000"/>
          <w:sz w:val="28"/>
          <w:szCs w:val="28"/>
        </w:rPr>
        <w:t>Tahir</w:t>
      </w:r>
      <w:r w:rsidRPr="007829F9">
        <w:rPr>
          <w:rFonts w:ascii="Arial" w:eastAsia="Times New Roman" w:hAnsi="Arial" w:cs="Arial"/>
          <w:color w:val="0000FF"/>
          <w:sz w:val="28"/>
        </w:rPr>
        <w:t> </w:t>
      </w:r>
      <w:r w:rsidRPr="007829F9">
        <w:rPr>
          <w:rFonts w:ascii="Arial" w:eastAsia="Times New Roman" w:hAnsi="Arial" w:cs="Arial"/>
          <w:color w:val="000000"/>
          <w:sz w:val="28"/>
          <w:szCs w:val="28"/>
        </w:rPr>
        <w:t>Balcı (</w:t>
      </w:r>
      <w:proofErr w:type="spellStart"/>
      <w:r w:rsidRPr="007829F9">
        <w:rPr>
          <w:rFonts w:ascii="Arial" w:eastAsia="Times New Roman" w:hAnsi="Arial" w:cs="Arial"/>
          <w:color w:val="000000"/>
          <w:sz w:val="28"/>
          <w:szCs w:val="28"/>
        </w:rPr>
        <w:t>Universität</w:t>
      </w:r>
      <w:proofErr w:type="spellEnd"/>
      <w:r w:rsidRPr="007829F9">
        <w:rPr>
          <w:rFonts w:ascii="Arial" w:eastAsia="Times New Roman" w:hAnsi="Arial" w:cs="Arial"/>
          <w:color w:val="000000"/>
          <w:sz w:val="28"/>
          <w:szCs w:val="28"/>
        </w:rPr>
        <w:t xml:space="preserve"> Adana)</w:t>
      </w:r>
    </w:p>
    <w:p w:rsidR="007829F9" w:rsidRPr="007829F9" w:rsidRDefault="007829F9" w:rsidP="007829F9">
      <w:pPr>
        <w:spacing w:after="60" w:line="240" w:lineRule="auto"/>
        <w:ind w:left="1248" w:right="851" w:hanging="39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29F9">
        <w:rPr>
          <w:rFonts w:ascii="Arial" w:eastAsia="Times New Roman" w:hAnsi="Arial" w:cs="Arial"/>
          <w:color w:val="000000"/>
        </w:rPr>
        <w:t>Tahir </w:t>
      </w:r>
      <w:r w:rsidRPr="007829F9">
        <w:rPr>
          <w:rFonts w:ascii="Arial" w:eastAsia="Times New Roman" w:hAnsi="Arial" w:cs="Arial"/>
          <w:b/>
          <w:bCs/>
          <w:color w:val="000000"/>
        </w:rPr>
        <w:t>Balcı</w:t>
      </w:r>
      <w:r w:rsidRPr="007829F9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7829F9">
        <w:rPr>
          <w:rFonts w:ascii="Arial" w:eastAsia="Times New Roman" w:hAnsi="Arial" w:cs="Arial"/>
          <w:color w:val="000000"/>
        </w:rPr>
        <w:t>Überblick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29F9">
        <w:rPr>
          <w:rFonts w:ascii="Arial" w:eastAsia="Times New Roman" w:hAnsi="Arial" w:cs="Arial"/>
          <w:color w:val="000000"/>
        </w:rPr>
        <w:t>über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29F9">
        <w:rPr>
          <w:rFonts w:ascii="Arial" w:eastAsia="Times New Roman" w:hAnsi="Arial" w:cs="Arial"/>
          <w:color w:val="000000"/>
        </w:rPr>
        <w:t>DaF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* in der </w:t>
      </w:r>
      <w:proofErr w:type="spellStart"/>
      <w:r w:rsidRPr="007829F9">
        <w:rPr>
          <w:rFonts w:ascii="Arial" w:eastAsia="Times New Roman" w:hAnsi="Arial" w:cs="Arial"/>
          <w:color w:val="000000"/>
        </w:rPr>
        <w:t>Türkei</w:t>
      </w:r>
      <w:proofErr w:type="spellEnd"/>
    </w:p>
    <w:p w:rsidR="007829F9" w:rsidRPr="007829F9" w:rsidRDefault="007829F9" w:rsidP="007829F9">
      <w:pPr>
        <w:spacing w:after="60" w:line="240" w:lineRule="auto"/>
        <w:ind w:left="1248" w:right="851" w:hanging="39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7829F9">
        <w:rPr>
          <w:rFonts w:ascii="Arial" w:eastAsia="Times New Roman" w:hAnsi="Arial" w:cs="Arial"/>
          <w:color w:val="000000"/>
        </w:rPr>
        <w:t>Gülcan</w:t>
      </w:r>
      <w:proofErr w:type="spellEnd"/>
      <w:r w:rsidRPr="007829F9">
        <w:rPr>
          <w:rFonts w:ascii="Arial" w:eastAsia="Times New Roman" w:hAnsi="Arial" w:cs="Arial"/>
          <w:i/>
          <w:iCs/>
          <w:color w:val="000000"/>
        </w:rPr>
        <w:t> </w:t>
      </w:r>
      <w:r w:rsidRPr="007829F9">
        <w:rPr>
          <w:rFonts w:ascii="Arial" w:eastAsia="Times New Roman" w:hAnsi="Arial" w:cs="Arial"/>
          <w:b/>
          <w:bCs/>
          <w:color w:val="000000"/>
        </w:rPr>
        <w:t>Çakır</w:t>
      </w:r>
      <w:r w:rsidRPr="007829F9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7829F9">
        <w:rPr>
          <w:rFonts w:ascii="Arial" w:eastAsia="Times New Roman" w:hAnsi="Arial" w:cs="Arial"/>
          <w:color w:val="000000"/>
        </w:rPr>
        <w:t>Deutschlehrerausbildung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7829F9">
        <w:rPr>
          <w:rFonts w:ascii="Arial" w:eastAsia="Times New Roman" w:hAnsi="Arial" w:cs="Arial"/>
          <w:color w:val="000000"/>
        </w:rPr>
        <w:t>Herausforderung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29F9">
        <w:rPr>
          <w:rFonts w:ascii="Arial" w:eastAsia="Times New Roman" w:hAnsi="Arial" w:cs="Arial"/>
          <w:color w:val="000000"/>
        </w:rPr>
        <w:t>oder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29F9">
        <w:rPr>
          <w:rFonts w:ascii="Arial" w:eastAsia="Times New Roman" w:hAnsi="Arial" w:cs="Arial"/>
          <w:color w:val="000000"/>
        </w:rPr>
        <w:t>doch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29F9">
        <w:rPr>
          <w:rFonts w:ascii="Arial" w:eastAsia="Times New Roman" w:hAnsi="Arial" w:cs="Arial"/>
          <w:color w:val="000000"/>
        </w:rPr>
        <w:t>die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29F9">
        <w:rPr>
          <w:rFonts w:ascii="Arial" w:eastAsia="Times New Roman" w:hAnsi="Arial" w:cs="Arial"/>
          <w:color w:val="000000"/>
        </w:rPr>
        <w:t>bitterste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29F9">
        <w:rPr>
          <w:rFonts w:ascii="Arial" w:eastAsia="Times New Roman" w:hAnsi="Arial" w:cs="Arial"/>
          <w:color w:val="000000"/>
        </w:rPr>
        <w:t>Enttäuschung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? </w:t>
      </w:r>
      <w:proofErr w:type="spellStart"/>
      <w:r w:rsidRPr="007829F9">
        <w:rPr>
          <w:rFonts w:ascii="Arial" w:eastAsia="Times New Roman" w:hAnsi="Arial" w:cs="Arial"/>
          <w:color w:val="000000"/>
        </w:rPr>
        <w:t>Was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29F9">
        <w:rPr>
          <w:rFonts w:ascii="Arial" w:eastAsia="Times New Roman" w:hAnsi="Arial" w:cs="Arial"/>
          <w:color w:val="000000"/>
        </w:rPr>
        <w:t>bietet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29F9">
        <w:rPr>
          <w:rFonts w:ascii="Arial" w:eastAsia="Times New Roman" w:hAnsi="Arial" w:cs="Arial"/>
          <w:color w:val="000000"/>
        </w:rPr>
        <w:t>ein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29F9">
        <w:rPr>
          <w:rFonts w:ascii="Arial" w:eastAsia="Times New Roman" w:hAnsi="Arial" w:cs="Arial"/>
          <w:color w:val="000000"/>
        </w:rPr>
        <w:t>Studium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im </w:t>
      </w:r>
      <w:proofErr w:type="spellStart"/>
      <w:r w:rsidRPr="007829F9">
        <w:rPr>
          <w:rFonts w:ascii="Arial" w:eastAsia="Times New Roman" w:hAnsi="Arial" w:cs="Arial"/>
          <w:color w:val="000000"/>
        </w:rPr>
        <w:t>Studiengang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29F9">
        <w:rPr>
          <w:rFonts w:ascii="Arial" w:eastAsia="Times New Roman" w:hAnsi="Arial" w:cs="Arial"/>
          <w:color w:val="000000"/>
        </w:rPr>
        <w:t>Deutsch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29F9">
        <w:rPr>
          <w:rFonts w:ascii="Arial" w:eastAsia="Times New Roman" w:hAnsi="Arial" w:cs="Arial"/>
          <w:color w:val="000000"/>
        </w:rPr>
        <w:t>als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29F9">
        <w:rPr>
          <w:rFonts w:ascii="Arial" w:eastAsia="Times New Roman" w:hAnsi="Arial" w:cs="Arial"/>
          <w:color w:val="000000"/>
        </w:rPr>
        <w:t>Fremdsprache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mit </w:t>
      </w:r>
      <w:proofErr w:type="spellStart"/>
      <w:r w:rsidRPr="007829F9">
        <w:rPr>
          <w:rFonts w:ascii="Arial" w:eastAsia="Times New Roman" w:hAnsi="Arial" w:cs="Arial"/>
          <w:color w:val="000000"/>
        </w:rPr>
        <w:t>Lehramtbezug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in der </w:t>
      </w:r>
      <w:proofErr w:type="spellStart"/>
      <w:r w:rsidRPr="007829F9">
        <w:rPr>
          <w:rFonts w:ascii="Arial" w:eastAsia="Times New Roman" w:hAnsi="Arial" w:cs="Arial"/>
          <w:color w:val="000000"/>
        </w:rPr>
        <w:t>Türkei</w:t>
      </w:r>
      <w:proofErr w:type="spellEnd"/>
      <w:r w:rsidRPr="007829F9">
        <w:rPr>
          <w:rFonts w:ascii="Arial" w:eastAsia="Times New Roman" w:hAnsi="Arial" w:cs="Arial"/>
          <w:color w:val="000000"/>
        </w:rPr>
        <w:t>?</w:t>
      </w:r>
    </w:p>
    <w:p w:rsidR="007829F9" w:rsidRPr="007829F9" w:rsidRDefault="007829F9" w:rsidP="007829F9">
      <w:pPr>
        <w:spacing w:after="60" w:line="240" w:lineRule="auto"/>
        <w:ind w:left="1248" w:right="851" w:hanging="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29F9">
        <w:rPr>
          <w:rFonts w:ascii="Arial" w:eastAsia="Times New Roman" w:hAnsi="Arial" w:cs="Arial"/>
          <w:color w:val="000000"/>
        </w:rPr>
        <w:t>Mukadder </w:t>
      </w:r>
      <w:r w:rsidRPr="007829F9">
        <w:rPr>
          <w:rFonts w:ascii="Arial" w:eastAsia="Times New Roman" w:hAnsi="Arial" w:cs="Arial"/>
          <w:b/>
          <w:bCs/>
          <w:color w:val="000000"/>
        </w:rPr>
        <w:t>Seyhan Yücel</w:t>
      </w:r>
      <w:r w:rsidRPr="007829F9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7829F9">
        <w:rPr>
          <w:rFonts w:ascii="Arial" w:eastAsia="Times New Roman" w:hAnsi="Arial" w:cs="Arial"/>
          <w:color w:val="000000"/>
        </w:rPr>
        <w:t>Das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29F9">
        <w:rPr>
          <w:rFonts w:ascii="Arial" w:eastAsia="Times New Roman" w:hAnsi="Arial" w:cs="Arial"/>
          <w:color w:val="000000"/>
        </w:rPr>
        <w:t>Sprachgefühl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29F9">
        <w:rPr>
          <w:rFonts w:ascii="Arial" w:eastAsia="Times New Roman" w:hAnsi="Arial" w:cs="Arial"/>
          <w:color w:val="000000"/>
        </w:rPr>
        <w:t>zur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29F9">
        <w:rPr>
          <w:rFonts w:ascii="Arial" w:eastAsia="Times New Roman" w:hAnsi="Arial" w:cs="Arial"/>
          <w:color w:val="000000"/>
        </w:rPr>
        <w:t>Fremdsprache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29F9">
        <w:rPr>
          <w:rFonts w:ascii="Arial" w:eastAsia="Times New Roman" w:hAnsi="Arial" w:cs="Arial"/>
          <w:color w:val="000000"/>
        </w:rPr>
        <w:t>Deutsch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der </w:t>
      </w:r>
      <w:proofErr w:type="spellStart"/>
      <w:r w:rsidRPr="007829F9">
        <w:rPr>
          <w:rFonts w:ascii="Arial" w:eastAsia="Times New Roman" w:hAnsi="Arial" w:cs="Arial"/>
          <w:color w:val="000000"/>
        </w:rPr>
        <w:t>Lehramtskandidaten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der </w:t>
      </w:r>
      <w:proofErr w:type="spellStart"/>
      <w:r w:rsidRPr="007829F9">
        <w:rPr>
          <w:rFonts w:ascii="Arial" w:eastAsia="Times New Roman" w:hAnsi="Arial" w:cs="Arial"/>
          <w:color w:val="000000"/>
        </w:rPr>
        <w:t>Deutschlehrerausbildung</w:t>
      </w:r>
      <w:proofErr w:type="spellEnd"/>
    </w:p>
    <w:p w:rsidR="007829F9" w:rsidRPr="007829F9" w:rsidRDefault="007829F9" w:rsidP="007829F9">
      <w:pPr>
        <w:spacing w:after="60" w:line="240" w:lineRule="auto"/>
        <w:ind w:left="1248" w:right="851" w:hanging="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29F9">
        <w:rPr>
          <w:rFonts w:ascii="Arial" w:eastAsia="Times New Roman" w:hAnsi="Arial" w:cs="Arial"/>
          <w:color w:val="000000"/>
          <w:lang w:val="de-DE"/>
        </w:rPr>
        <w:t>Ergün </w:t>
      </w:r>
      <w:proofErr w:type="spellStart"/>
      <w:r w:rsidRPr="007829F9">
        <w:rPr>
          <w:rFonts w:ascii="Arial" w:eastAsia="Times New Roman" w:hAnsi="Arial" w:cs="Arial"/>
          <w:b/>
          <w:bCs/>
          <w:color w:val="000000"/>
          <w:lang w:val="de-DE"/>
        </w:rPr>
        <w:t>Serindağ</w:t>
      </w:r>
      <w:proofErr w:type="spellEnd"/>
      <w:r w:rsidRPr="007829F9">
        <w:rPr>
          <w:rFonts w:ascii="Arial" w:eastAsia="Times New Roman" w:hAnsi="Arial" w:cs="Arial"/>
          <w:color w:val="000000"/>
          <w:lang w:val="de-DE"/>
        </w:rPr>
        <w:t xml:space="preserve">: Wortschatzarbeit im </w:t>
      </w:r>
      <w:proofErr w:type="spellStart"/>
      <w:r w:rsidRPr="007829F9">
        <w:rPr>
          <w:rFonts w:ascii="Arial" w:eastAsia="Times New Roman" w:hAnsi="Arial" w:cs="Arial"/>
          <w:color w:val="000000"/>
          <w:lang w:val="de-DE"/>
        </w:rPr>
        <w:t>DaF</w:t>
      </w:r>
      <w:proofErr w:type="spellEnd"/>
      <w:r w:rsidRPr="007829F9">
        <w:rPr>
          <w:rFonts w:ascii="Arial" w:eastAsia="Times New Roman" w:hAnsi="Arial" w:cs="Arial"/>
          <w:color w:val="000000"/>
          <w:lang w:val="de-DE"/>
        </w:rPr>
        <w:t>*-Unterricht: Ein exemplarischer Vorschlag anhand von Kollokationsinterferenzen</w:t>
      </w:r>
    </w:p>
    <w:p w:rsidR="007829F9" w:rsidRPr="007829F9" w:rsidRDefault="007829F9" w:rsidP="007829F9">
      <w:pPr>
        <w:spacing w:after="60" w:line="240" w:lineRule="auto"/>
        <w:ind w:left="1248" w:right="851" w:hanging="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29F9">
        <w:rPr>
          <w:rFonts w:ascii="Arial" w:eastAsia="Times New Roman" w:hAnsi="Arial" w:cs="Arial"/>
          <w:color w:val="000000"/>
        </w:rPr>
        <w:t>Tahsin </w:t>
      </w:r>
      <w:proofErr w:type="spellStart"/>
      <w:r w:rsidRPr="007829F9">
        <w:rPr>
          <w:rFonts w:ascii="Arial" w:eastAsia="Times New Roman" w:hAnsi="Arial" w:cs="Arial"/>
          <w:b/>
          <w:bCs/>
          <w:color w:val="000000"/>
        </w:rPr>
        <w:t>Aktaş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7829F9">
        <w:rPr>
          <w:rFonts w:ascii="Arial" w:eastAsia="Times New Roman" w:hAnsi="Arial" w:cs="Arial"/>
          <w:color w:val="000000"/>
        </w:rPr>
        <w:t>Morphosyntaktische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29F9">
        <w:rPr>
          <w:rFonts w:ascii="Arial" w:eastAsia="Times New Roman" w:hAnsi="Arial" w:cs="Arial"/>
          <w:color w:val="000000"/>
        </w:rPr>
        <w:t>Differenzierungen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im </w:t>
      </w:r>
      <w:proofErr w:type="spellStart"/>
      <w:r w:rsidRPr="007829F9">
        <w:rPr>
          <w:rFonts w:ascii="Arial" w:eastAsia="Times New Roman" w:hAnsi="Arial" w:cs="Arial"/>
          <w:color w:val="000000"/>
        </w:rPr>
        <w:t>Deutschen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29F9">
        <w:rPr>
          <w:rFonts w:ascii="Arial" w:eastAsia="Times New Roman" w:hAnsi="Arial" w:cs="Arial"/>
          <w:color w:val="000000"/>
        </w:rPr>
        <w:t>und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29F9">
        <w:rPr>
          <w:rFonts w:ascii="Arial" w:eastAsia="Times New Roman" w:hAnsi="Arial" w:cs="Arial"/>
          <w:color w:val="000000"/>
        </w:rPr>
        <w:t>Türkischen</w:t>
      </w:r>
      <w:proofErr w:type="spellEnd"/>
    </w:p>
    <w:p w:rsidR="007829F9" w:rsidRPr="007829F9" w:rsidRDefault="007829F9" w:rsidP="007829F9">
      <w:pPr>
        <w:spacing w:after="60" w:line="240" w:lineRule="auto"/>
        <w:ind w:left="1248" w:right="851" w:hanging="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29F9">
        <w:rPr>
          <w:rFonts w:ascii="Arial" w:eastAsia="Times New Roman" w:hAnsi="Arial" w:cs="Arial"/>
          <w:color w:val="000000"/>
          <w:lang w:val="de-DE"/>
        </w:rPr>
        <w:t>Muhammet </w:t>
      </w:r>
      <w:proofErr w:type="spellStart"/>
      <w:r w:rsidRPr="007829F9">
        <w:rPr>
          <w:rFonts w:ascii="Arial" w:eastAsia="Times New Roman" w:hAnsi="Arial" w:cs="Arial"/>
          <w:b/>
          <w:bCs/>
          <w:color w:val="000000"/>
          <w:lang w:val="de-DE"/>
        </w:rPr>
        <w:t>Koçak</w:t>
      </w:r>
      <w:proofErr w:type="spellEnd"/>
      <w:r w:rsidRPr="007829F9">
        <w:rPr>
          <w:rFonts w:ascii="Arial" w:eastAsia="Times New Roman" w:hAnsi="Arial" w:cs="Arial"/>
          <w:color w:val="000000"/>
          <w:lang w:val="de-DE"/>
        </w:rPr>
        <w:t>: </w:t>
      </w:r>
      <w:proofErr w:type="spellStart"/>
      <w:r w:rsidRPr="007829F9">
        <w:rPr>
          <w:rFonts w:ascii="Arial" w:eastAsia="Times New Roman" w:hAnsi="Arial" w:cs="Arial"/>
          <w:color w:val="000000"/>
        </w:rPr>
        <w:t>Genusfehler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der </w:t>
      </w:r>
      <w:proofErr w:type="spellStart"/>
      <w:r w:rsidRPr="007829F9">
        <w:rPr>
          <w:rFonts w:ascii="Arial" w:eastAsia="Times New Roman" w:hAnsi="Arial" w:cs="Arial"/>
          <w:color w:val="000000"/>
        </w:rPr>
        <w:t>Rückkehrerstudenten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an den </w:t>
      </w:r>
      <w:proofErr w:type="spellStart"/>
      <w:r w:rsidRPr="007829F9">
        <w:rPr>
          <w:rFonts w:ascii="Arial" w:eastAsia="Times New Roman" w:hAnsi="Arial" w:cs="Arial"/>
          <w:color w:val="000000"/>
        </w:rPr>
        <w:t>türkischen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29F9">
        <w:rPr>
          <w:rFonts w:ascii="Arial" w:eastAsia="Times New Roman" w:hAnsi="Arial" w:cs="Arial"/>
          <w:color w:val="000000"/>
        </w:rPr>
        <w:t>DaF</w:t>
      </w:r>
      <w:proofErr w:type="spellEnd"/>
      <w:r w:rsidRPr="007829F9">
        <w:rPr>
          <w:rFonts w:ascii="Arial" w:eastAsia="Times New Roman" w:hAnsi="Arial" w:cs="Arial"/>
          <w:color w:val="000000"/>
        </w:rPr>
        <w:t>*-</w:t>
      </w:r>
      <w:proofErr w:type="spellStart"/>
      <w:r w:rsidRPr="007829F9">
        <w:rPr>
          <w:rFonts w:ascii="Arial" w:eastAsia="Times New Roman" w:hAnsi="Arial" w:cs="Arial"/>
          <w:color w:val="000000"/>
        </w:rPr>
        <w:t>Abteilungen</w:t>
      </w:r>
      <w:proofErr w:type="spellEnd"/>
    </w:p>
    <w:p w:rsidR="007829F9" w:rsidRPr="007829F9" w:rsidRDefault="007829F9" w:rsidP="007829F9">
      <w:pPr>
        <w:spacing w:after="60" w:line="240" w:lineRule="auto"/>
        <w:ind w:left="1248" w:right="851" w:hanging="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29F9">
        <w:rPr>
          <w:rFonts w:ascii="Arial" w:eastAsia="Times New Roman" w:hAnsi="Arial" w:cs="Arial"/>
          <w:color w:val="000000"/>
          <w:lang w:val="de-DE"/>
        </w:rPr>
        <w:t>Mustafa </w:t>
      </w:r>
      <w:proofErr w:type="spellStart"/>
      <w:r w:rsidRPr="007829F9">
        <w:rPr>
          <w:rFonts w:ascii="Arial" w:eastAsia="Times New Roman" w:hAnsi="Arial" w:cs="Arial"/>
          <w:b/>
          <w:bCs/>
          <w:color w:val="000000"/>
          <w:lang w:val="de-DE"/>
        </w:rPr>
        <w:t>Çakır</w:t>
      </w:r>
      <w:proofErr w:type="spellEnd"/>
      <w:r w:rsidRPr="007829F9">
        <w:rPr>
          <w:rFonts w:ascii="Arial" w:eastAsia="Times New Roman" w:hAnsi="Arial" w:cs="Arial"/>
          <w:color w:val="000000"/>
          <w:lang w:val="de-DE"/>
        </w:rPr>
        <w:t>: </w:t>
      </w:r>
      <w:proofErr w:type="spellStart"/>
      <w:r w:rsidRPr="007829F9">
        <w:rPr>
          <w:rFonts w:ascii="Arial" w:eastAsia="Times New Roman" w:hAnsi="Arial" w:cs="Arial"/>
          <w:color w:val="000000"/>
        </w:rPr>
        <w:t>Zur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29F9">
        <w:rPr>
          <w:rFonts w:ascii="Arial" w:eastAsia="Times New Roman" w:hAnsi="Arial" w:cs="Arial"/>
          <w:color w:val="000000"/>
        </w:rPr>
        <w:t>Rezeption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Thomas </w:t>
      </w:r>
      <w:proofErr w:type="spellStart"/>
      <w:r w:rsidRPr="007829F9">
        <w:rPr>
          <w:rFonts w:ascii="Arial" w:eastAsia="Times New Roman" w:hAnsi="Arial" w:cs="Arial"/>
          <w:color w:val="000000"/>
        </w:rPr>
        <w:t>Bernhards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Roman „</w:t>
      </w:r>
      <w:proofErr w:type="spellStart"/>
      <w:r w:rsidRPr="007829F9">
        <w:rPr>
          <w:rFonts w:ascii="Arial" w:eastAsia="Times New Roman" w:hAnsi="Arial" w:cs="Arial"/>
          <w:color w:val="000000"/>
        </w:rPr>
        <w:t>Verstörung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“ </w:t>
      </w:r>
      <w:proofErr w:type="spellStart"/>
      <w:r w:rsidRPr="007829F9">
        <w:rPr>
          <w:rFonts w:ascii="Arial" w:eastAsia="Times New Roman" w:hAnsi="Arial" w:cs="Arial"/>
          <w:color w:val="000000"/>
        </w:rPr>
        <w:t>und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29F9">
        <w:rPr>
          <w:rFonts w:ascii="Arial" w:eastAsia="Times New Roman" w:hAnsi="Arial" w:cs="Arial"/>
          <w:color w:val="000000"/>
        </w:rPr>
        <w:t>ein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29F9">
        <w:rPr>
          <w:rFonts w:ascii="Arial" w:eastAsia="Times New Roman" w:hAnsi="Arial" w:cs="Arial"/>
          <w:color w:val="000000"/>
        </w:rPr>
        <w:t>Blick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29F9">
        <w:rPr>
          <w:rFonts w:ascii="Arial" w:eastAsia="Times New Roman" w:hAnsi="Arial" w:cs="Arial"/>
          <w:color w:val="000000"/>
        </w:rPr>
        <w:t>auf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29F9">
        <w:rPr>
          <w:rFonts w:ascii="Arial" w:eastAsia="Times New Roman" w:hAnsi="Arial" w:cs="Arial"/>
          <w:color w:val="000000"/>
        </w:rPr>
        <w:t>das</w:t>
      </w:r>
      <w:proofErr w:type="spellEnd"/>
      <w:r w:rsidRPr="007829F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829F9">
        <w:rPr>
          <w:rFonts w:ascii="Arial" w:eastAsia="Times New Roman" w:hAnsi="Arial" w:cs="Arial"/>
          <w:color w:val="000000"/>
        </w:rPr>
        <w:t>Gastarbeiterbild</w:t>
      </w:r>
      <w:proofErr w:type="spellEnd"/>
    </w:p>
    <w:p w:rsidR="007829F9" w:rsidRPr="007829F9" w:rsidRDefault="007829F9" w:rsidP="007829F9">
      <w:pPr>
        <w:spacing w:after="60" w:line="240" w:lineRule="auto"/>
        <w:ind w:left="1248" w:right="851" w:hanging="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29F9">
        <w:rPr>
          <w:rFonts w:ascii="Arial" w:eastAsia="Times New Roman" w:hAnsi="Arial" w:cs="Arial"/>
          <w:color w:val="000000"/>
        </w:rPr>
        <w:t>Umut </w:t>
      </w:r>
      <w:r w:rsidRPr="007829F9">
        <w:rPr>
          <w:rFonts w:ascii="Arial" w:eastAsia="Times New Roman" w:hAnsi="Arial" w:cs="Arial"/>
          <w:b/>
          <w:bCs/>
          <w:color w:val="000000"/>
        </w:rPr>
        <w:t>Balcı</w:t>
      </w:r>
      <w:r w:rsidRPr="007829F9">
        <w:rPr>
          <w:rFonts w:ascii="Arial" w:eastAsia="Times New Roman" w:hAnsi="Arial" w:cs="Arial"/>
          <w:color w:val="000000"/>
        </w:rPr>
        <w:t>:</w:t>
      </w:r>
      <w:r w:rsidRPr="007829F9">
        <w:rPr>
          <w:rFonts w:ascii="Arial" w:eastAsia="Times New Roman" w:hAnsi="Arial" w:cs="Arial"/>
          <w:color w:val="000000"/>
          <w:lang w:val="de-DE"/>
        </w:rPr>
        <w:t> Büchners „Woyzeck“ und Brechts „Der gute Mensch von Sezuan“: Die Entwicklung der deutschen Dramentradition</w:t>
      </w:r>
    </w:p>
    <w:p w:rsidR="007829F9" w:rsidRPr="007829F9" w:rsidRDefault="007829F9" w:rsidP="007829F9">
      <w:pPr>
        <w:spacing w:after="60" w:line="240" w:lineRule="auto"/>
        <w:ind w:left="1248" w:right="851" w:hanging="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29F9">
        <w:rPr>
          <w:rFonts w:ascii="Arial" w:eastAsia="Times New Roman" w:hAnsi="Arial" w:cs="Arial"/>
          <w:color w:val="000000"/>
          <w:lang w:val="de-DE"/>
        </w:rPr>
        <w:t>Asuman </w:t>
      </w:r>
      <w:proofErr w:type="spellStart"/>
      <w:r w:rsidRPr="007829F9">
        <w:rPr>
          <w:rFonts w:ascii="Arial" w:eastAsia="Times New Roman" w:hAnsi="Arial" w:cs="Arial"/>
          <w:b/>
          <w:bCs/>
          <w:color w:val="000000"/>
        </w:rPr>
        <w:t>Ağaçsapan</w:t>
      </w:r>
      <w:proofErr w:type="spellEnd"/>
      <w:r w:rsidRPr="007829F9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7829F9">
        <w:rPr>
          <w:rFonts w:ascii="Arial" w:eastAsia="Times New Roman" w:hAnsi="Arial" w:cs="Arial"/>
          <w:b/>
          <w:bCs/>
          <w:color w:val="000000"/>
        </w:rPr>
        <w:t>Kurtman</w:t>
      </w:r>
      <w:proofErr w:type="spellEnd"/>
      <w:r w:rsidRPr="007829F9">
        <w:rPr>
          <w:rFonts w:ascii="Arial" w:eastAsia="Times New Roman" w:hAnsi="Arial" w:cs="Arial"/>
          <w:color w:val="000000"/>
        </w:rPr>
        <w:t>: </w:t>
      </w:r>
      <w:r w:rsidRPr="007829F9">
        <w:rPr>
          <w:rFonts w:ascii="Arial" w:eastAsia="Times New Roman" w:hAnsi="Arial" w:cs="Arial"/>
          <w:color w:val="000000"/>
          <w:lang w:val="de-DE"/>
        </w:rPr>
        <w:t xml:space="preserve">Der Wechselbezug zwischen </w:t>
      </w:r>
      <w:proofErr w:type="spellStart"/>
      <w:r w:rsidRPr="007829F9">
        <w:rPr>
          <w:rFonts w:ascii="Arial" w:eastAsia="Times New Roman" w:hAnsi="Arial" w:cs="Arial"/>
          <w:color w:val="000000"/>
          <w:lang w:val="de-DE"/>
        </w:rPr>
        <w:t>Groβstadterfahrung</w:t>
      </w:r>
      <w:proofErr w:type="spellEnd"/>
      <w:r w:rsidRPr="007829F9">
        <w:rPr>
          <w:rFonts w:ascii="Arial" w:eastAsia="Times New Roman" w:hAnsi="Arial" w:cs="Arial"/>
          <w:color w:val="000000"/>
          <w:lang w:val="de-DE"/>
        </w:rPr>
        <w:t xml:space="preserve"> und </w:t>
      </w:r>
      <w:proofErr w:type="spellStart"/>
      <w:r w:rsidRPr="007829F9">
        <w:rPr>
          <w:rFonts w:ascii="Arial" w:eastAsia="Times New Roman" w:hAnsi="Arial" w:cs="Arial"/>
          <w:color w:val="000000"/>
          <w:lang w:val="de-DE"/>
        </w:rPr>
        <w:t>Identitäts</w:t>
      </w:r>
      <w:r w:rsidRPr="007829F9">
        <w:rPr>
          <w:rFonts w:ascii="Arial" w:eastAsia="Times New Roman" w:hAnsi="Arial" w:cs="Arial"/>
          <w:color w:val="000000"/>
          <w:lang w:val="de-DE"/>
        </w:rPr>
        <w:softHyphen/>
        <w:t>konstitution</w:t>
      </w:r>
      <w:proofErr w:type="spellEnd"/>
      <w:r w:rsidRPr="007829F9">
        <w:rPr>
          <w:rFonts w:ascii="Arial" w:eastAsia="Times New Roman" w:hAnsi="Arial" w:cs="Arial"/>
          <w:color w:val="000000"/>
          <w:lang w:val="de-DE"/>
        </w:rPr>
        <w:t xml:space="preserve"> der Hauptfigur im Werk von Emine Sevgi Özdamar</w:t>
      </w:r>
    </w:p>
    <w:p w:rsidR="007829F9" w:rsidRPr="007829F9" w:rsidRDefault="007829F9" w:rsidP="007829F9">
      <w:pPr>
        <w:spacing w:after="60" w:line="240" w:lineRule="auto"/>
        <w:ind w:left="1248" w:right="851" w:hanging="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29F9">
        <w:rPr>
          <w:rFonts w:ascii="Arial" w:eastAsia="Times New Roman" w:hAnsi="Arial" w:cs="Arial"/>
          <w:color w:val="000000"/>
          <w:lang w:val="de-DE"/>
        </w:rPr>
        <w:t> </w:t>
      </w:r>
    </w:p>
    <w:p w:rsidR="00E07A71" w:rsidRDefault="00E07A71"/>
    <w:sectPr w:rsidR="00E0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>
    <w:useFELayout/>
  </w:compat>
  <w:rsids>
    <w:rsidRoot w:val="007829F9"/>
    <w:rsid w:val="007829F9"/>
    <w:rsid w:val="00E0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829F9"/>
  </w:style>
  <w:style w:type="paragraph" w:customStyle="1" w:styleId="fr1">
    <w:name w:val="fr1"/>
    <w:basedOn w:val="Normal"/>
    <w:rsid w:val="0078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2</cp:revision>
  <dcterms:created xsi:type="dcterms:W3CDTF">2014-09-05T09:32:00Z</dcterms:created>
  <dcterms:modified xsi:type="dcterms:W3CDTF">2014-09-05T09:32:00Z</dcterms:modified>
</cp:coreProperties>
</file>